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7D52D" w14:textId="77777777" w:rsidR="00E00CAD" w:rsidRDefault="00CE41CE" w:rsidP="00CE41CE">
      <w:pPr>
        <w:jc w:val="center"/>
        <w:rPr>
          <w:rFonts w:asciiTheme="minorHAnsi" w:hAnsiTheme="minorHAnsi" w:cstheme="minorBidi"/>
          <w:b/>
          <w:bCs/>
          <w:sz w:val="28"/>
          <w:szCs w:val="28"/>
        </w:rPr>
      </w:pPr>
      <w:r w:rsidRPr="00CE41CE">
        <w:rPr>
          <w:rFonts w:asciiTheme="minorHAnsi" w:hAnsiTheme="minorHAnsi" w:cstheme="minorBidi"/>
          <w:b/>
          <w:bCs/>
          <w:sz w:val="28"/>
          <w:szCs w:val="28"/>
        </w:rPr>
        <w:t xml:space="preserve">AMI « Economie circulaire » </w:t>
      </w:r>
    </w:p>
    <w:p w14:paraId="1A3315C4" w14:textId="7F2B2FDB" w:rsidR="00CE41CE" w:rsidRDefault="00CE41CE" w:rsidP="00CE41CE">
      <w:pPr>
        <w:jc w:val="center"/>
        <w:rPr>
          <w:rFonts w:asciiTheme="minorHAnsi" w:hAnsiTheme="minorHAnsi" w:cstheme="minorBidi"/>
          <w:b/>
          <w:bCs/>
          <w:sz w:val="28"/>
          <w:szCs w:val="28"/>
        </w:rPr>
      </w:pPr>
      <w:r w:rsidRPr="00CE41CE">
        <w:rPr>
          <w:rFonts w:asciiTheme="minorHAnsi" w:hAnsiTheme="minorHAnsi" w:cstheme="minorBidi"/>
          <w:b/>
          <w:bCs/>
          <w:sz w:val="28"/>
          <w:szCs w:val="28"/>
        </w:rPr>
        <w:t>Salon des entreprises</w:t>
      </w:r>
    </w:p>
    <w:p w14:paraId="2505907E" w14:textId="2F0DA579" w:rsidR="00CE41CE" w:rsidRPr="00CE41CE" w:rsidRDefault="00CE41CE" w:rsidP="00CE41CE">
      <w:pPr>
        <w:jc w:val="center"/>
        <w:rPr>
          <w:rFonts w:asciiTheme="minorHAnsi" w:hAnsiTheme="minorHAnsi" w:cstheme="minorBidi"/>
          <w:b/>
          <w:bCs/>
          <w:sz w:val="28"/>
          <w:szCs w:val="28"/>
        </w:rPr>
      </w:pPr>
      <w:r w:rsidRPr="00CE41CE">
        <w:rPr>
          <w:rFonts w:asciiTheme="minorHAnsi" w:hAnsiTheme="minorHAnsi" w:cstheme="minorBidi"/>
          <w:b/>
          <w:bCs/>
          <w:sz w:val="28"/>
          <w:szCs w:val="28"/>
        </w:rPr>
        <w:t>3es Rencontres de l’économie circulaire</w:t>
      </w:r>
    </w:p>
    <w:p w14:paraId="716001FA" w14:textId="77777777" w:rsidR="00CE41CE" w:rsidRDefault="00CE41CE" w:rsidP="00CE41CE">
      <w:pPr>
        <w:rPr>
          <w:b/>
          <w:bCs/>
        </w:rPr>
      </w:pPr>
    </w:p>
    <w:p w14:paraId="04A4A241" w14:textId="77777777" w:rsidR="00CE41CE" w:rsidRDefault="00CE41CE" w:rsidP="00CE41CE">
      <w:pPr>
        <w:jc w:val="both"/>
        <w:rPr>
          <w:b/>
          <w:bCs/>
        </w:rPr>
      </w:pPr>
    </w:p>
    <w:p w14:paraId="461D452D" w14:textId="77641F30" w:rsidR="00B67D9A" w:rsidRDefault="00CE41CE" w:rsidP="00CE41CE">
      <w:pPr>
        <w:jc w:val="both"/>
      </w:pPr>
      <w:r w:rsidRPr="00E00CAD">
        <w:t>En candidatant</w:t>
      </w:r>
      <w:r w:rsidR="00B67D9A">
        <w:t xml:space="preserve"> à l’AMI « Economie circulaire »</w:t>
      </w:r>
      <w:r w:rsidRPr="00E00CAD">
        <w:t xml:space="preserve">, les entreprises s’engagent à participer au salon des entreprises qui se déroulera au siège de la Région le 23 mai 2022 de 11h30 à 14h00 à l’occasion des 3ès Rencontres de l’économie circulaire. </w:t>
      </w:r>
    </w:p>
    <w:p w14:paraId="570D796F" w14:textId="3AF8810C" w:rsidR="002353A8" w:rsidRDefault="002353A8" w:rsidP="00CE41CE">
      <w:pPr>
        <w:jc w:val="both"/>
      </w:pPr>
    </w:p>
    <w:p w14:paraId="6A7B8E83" w14:textId="48111E8E" w:rsidR="002353A8" w:rsidRDefault="002353A8" w:rsidP="00CE41CE">
      <w:pPr>
        <w:jc w:val="both"/>
      </w:pPr>
      <w:r>
        <w:t>Les lieux sont mis à disposition et il n’y a pas de compensation financière prévue.</w:t>
      </w:r>
    </w:p>
    <w:p w14:paraId="28E4FCB6" w14:textId="77777777" w:rsidR="00B67D9A" w:rsidRDefault="00B67D9A" w:rsidP="00CE41CE">
      <w:pPr>
        <w:jc w:val="both"/>
      </w:pPr>
    </w:p>
    <w:p w14:paraId="47A29D23" w14:textId="1D60E2AE" w:rsidR="00CE41CE" w:rsidRPr="00E00CAD" w:rsidRDefault="00CE41CE" w:rsidP="00CE41CE">
      <w:pPr>
        <w:jc w:val="both"/>
      </w:pPr>
      <w:r w:rsidRPr="00E00CAD">
        <w:t>Pour en savoir plus</w:t>
      </w:r>
      <w:r w:rsidR="00B67D9A">
        <w:t xml:space="preserve"> sur ces rencontres</w:t>
      </w:r>
      <w:r w:rsidRPr="00E00CAD">
        <w:t xml:space="preserve"> : </w:t>
      </w:r>
      <w:hyperlink r:id="rId5" w:history="1">
        <w:r w:rsidR="00E00CAD" w:rsidRPr="00E00CAD">
          <w:rPr>
            <w:rStyle w:val="Lienhypertexte"/>
          </w:rPr>
          <w:t>Réunion (auvergnerhonealpes-ee.fr)</w:t>
        </w:r>
      </w:hyperlink>
    </w:p>
    <w:p w14:paraId="40FBB44E" w14:textId="77777777" w:rsidR="00CE41CE" w:rsidRPr="00E00CAD" w:rsidRDefault="00CE41CE" w:rsidP="00CE41CE">
      <w:pPr>
        <w:jc w:val="both"/>
      </w:pPr>
    </w:p>
    <w:p w14:paraId="447334BC" w14:textId="48E4368F" w:rsidR="00CE41CE" w:rsidRPr="00E00CAD" w:rsidRDefault="00CE41CE" w:rsidP="00CE41CE">
      <w:pPr>
        <w:jc w:val="both"/>
      </w:pPr>
      <w:r w:rsidRPr="00E00CAD">
        <w:t xml:space="preserve">Les entreprises retenues exposeront dans un espace dédié et seront identifiées par un visuel réalisé par la Région sur la base des informations transmises lors de la candidature. Les entreprises sélectionnées pour participer seront contactées au plus tard le 6 mai 2022. </w:t>
      </w:r>
    </w:p>
    <w:p w14:paraId="12BAF527" w14:textId="77777777" w:rsidR="00CE41CE" w:rsidRDefault="00CE41CE" w:rsidP="00CE41CE">
      <w:pPr>
        <w:jc w:val="both"/>
        <w:rPr>
          <w:rFonts w:asciiTheme="minorHAnsi" w:hAnsiTheme="minorHAnsi" w:cstheme="minorBidi"/>
        </w:rPr>
      </w:pPr>
    </w:p>
    <w:p w14:paraId="45BCA913" w14:textId="77777777" w:rsidR="00E00CAD" w:rsidRDefault="00CE41CE" w:rsidP="00CE41CE">
      <w:pPr>
        <w:jc w:val="both"/>
        <w:rPr>
          <w:rFonts w:asciiTheme="minorHAnsi" w:hAnsiTheme="minorHAnsi" w:cstheme="minorBidi"/>
        </w:rPr>
      </w:pPr>
      <w:r w:rsidRPr="00E00CAD">
        <w:rPr>
          <w:rFonts w:asciiTheme="minorHAnsi" w:hAnsiTheme="minorHAnsi" w:cstheme="minorBidi"/>
        </w:rPr>
        <w:t>Le formulaire de candidature est à déposer à l’adresse suivante :</w:t>
      </w:r>
      <w:r>
        <w:rPr>
          <w:rFonts w:asciiTheme="minorHAnsi" w:hAnsiTheme="minorHAnsi" w:cstheme="minorBidi"/>
        </w:rPr>
        <w:t xml:space="preserve">  </w:t>
      </w:r>
    </w:p>
    <w:p w14:paraId="295B9F61" w14:textId="4ED05491" w:rsidR="00CE41CE" w:rsidRDefault="002353A8" w:rsidP="00CE41CE">
      <w:pPr>
        <w:jc w:val="both"/>
        <w:rPr>
          <w:rFonts w:asciiTheme="minorHAnsi" w:hAnsiTheme="minorHAnsi" w:cstheme="minorBidi"/>
        </w:rPr>
      </w:pPr>
      <w:hyperlink r:id="rId6" w:history="1">
        <w:r w:rsidR="00E00CAD" w:rsidRPr="00615D94">
          <w:rPr>
            <w:rStyle w:val="Lienhypertexte"/>
            <w:rFonts w:asciiTheme="minorHAnsi" w:hAnsiTheme="minorHAnsi" w:cstheme="minorBidi"/>
          </w:rPr>
          <w:t>economie.circulaire@auvergnerhonealpes.fr</w:t>
        </w:r>
      </w:hyperlink>
      <w:r w:rsidR="00E00CAD">
        <w:rPr>
          <w:rFonts w:asciiTheme="minorHAnsi" w:hAnsiTheme="minorHAnsi" w:cstheme="minorBidi"/>
        </w:rPr>
        <w:t xml:space="preserve"> </w:t>
      </w:r>
    </w:p>
    <w:p w14:paraId="3AFE0748" w14:textId="77777777" w:rsidR="00CE41CE" w:rsidRDefault="00CE41CE" w:rsidP="00CE41CE">
      <w:pPr>
        <w:jc w:val="both"/>
        <w:rPr>
          <w:b/>
          <w:bCs/>
        </w:rPr>
      </w:pPr>
    </w:p>
    <w:p w14:paraId="3E6A3417" w14:textId="77777777" w:rsidR="00CE41CE" w:rsidRDefault="00CE41CE" w:rsidP="00CE41CE">
      <w:pPr>
        <w:jc w:val="both"/>
        <w:rPr>
          <w:b/>
          <w:bCs/>
        </w:rPr>
      </w:pPr>
    </w:p>
    <w:p w14:paraId="0B5D3585" w14:textId="77777777" w:rsidR="00CE41CE" w:rsidRDefault="00CE41CE" w:rsidP="00CE41CE">
      <w:pPr>
        <w:jc w:val="both"/>
        <w:rPr>
          <w:b/>
          <w:bCs/>
        </w:rPr>
      </w:pPr>
      <w:r>
        <w:rPr>
          <w:b/>
          <w:bCs/>
        </w:rPr>
        <w:t>Formulaire de candidature :</w:t>
      </w:r>
    </w:p>
    <w:p w14:paraId="698A69D4" w14:textId="77777777" w:rsidR="00CE41CE" w:rsidRDefault="00CE41CE" w:rsidP="00CE41CE">
      <w:pPr>
        <w:jc w:val="both"/>
      </w:pPr>
    </w:p>
    <w:p w14:paraId="11DAD6A8" w14:textId="09DC753D" w:rsidR="00CE41CE" w:rsidRDefault="00CE41CE" w:rsidP="00CE41CE">
      <w:pPr>
        <w:jc w:val="both"/>
      </w:pPr>
      <w:r>
        <w:t xml:space="preserve">Nom de l’entreprise : </w:t>
      </w:r>
    </w:p>
    <w:p w14:paraId="002F4D71" w14:textId="77777777" w:rsidR="00CE41CE" w:rsidRDefault="00CE41CE" w:rsidP="00CE41CE">
      <w:pPr>
        <w:jc w:val="both"/>
      </w:pPr>
    </w:p>
    <w:p w14:paraId="1369AC5F" w14:textId="7E0AD236" w:rsidR="00CE41CE" w:rsidRDefault="00CE41CE" w:rsidP="00CE41CE">
      <w:pPr>
        <w:jc w:val="both"/>
      </w:pPr>
      <w:r>
        <w:t xml:space="preserve">N° SIRET : </w:t>
      </w:r>
    </w:p>
    <w:p w14:paraId="6120C25E" w14:textId="77777777" w:rsidR="00CE41CE" w:rsidRDefault="00CE41CE" w:rsidP="00CE41CE">
      <w:pPr>
        <w:jc w:val="both"/>
      </w:pPr>
    </w:p>
    <w:p w14:paraId="58067AF9" w14:textId="31BAAA37" w:rsidR="00CE41CE" w:rsidRDefault="00CE41CE" w:rsidP="00CE41CE">
      <w:pPr>
        <w:jc w:val="both"/>
      </w:pPr>
      <w:r>
        <w:t xml:space="preserve">Adresse : </w:t>
      </w:r>
    </w:p>
    <w:p w14:paraId="252E0C27" w14:textId="77777777" w:rsidR="00CE41CE" w:rsidRDefault="00CE41CE" w:rsidP="00CE41CE">
      <w:pPr>
        <w:jc w:val="both"/>
        <w:rPr>
          <w:rFonts w:asciiTheme="minorHAnsi" w:hAnsiTheme="minorHAnsi" w:cstheme="minorBidi"/>
        </w:rPr>
      </w:pPr>
    </w:p>
    <w:p w14:paraId="559E7594" w14:textId="2E3D5F0B" w:rsidR="00CE41CE" w:rsidRDefault="00CE41CE" w:rsidP="00CE41CE">
      <w:pPr>
        <w:jc w:val="both"/>
        <w:rPr>
          <w:rFonts w:asciiTheme="minorHAnsi" w:hAnsiTheme="minorHAnsi" w:cstheme="minorBidi"/>
        </w:rPr>
      </w:pPr>
      <w:r>
        <w:rPr>
          <w:rFonts w:asciiTheme="minorHAnsi" w:hAnsiTheme="minorHAnsi" w:cstheme="minorBidi"/>
        </w:rPr>
        <w:t>Logo de l’entreprise :</w:t>
      </w:r>
    </w:p>
    <w:p w14:paraId="2B75EB30" w14:textId="77777777" w:rsidR="00CE41CE" w:rsidRDefault="00CE41CE" w:rsidP="00CE41CE">
      <w:pPr>
        <w:jc w:val="both"/>
        <w:rPr>
          <w:rFonts w:asciiTheme="minorHAnsi" w:hAnsiTheme="minorHAnsi" w:cstheme="minorBidi"/>
        </w:rPr>
      </w:pPr>
    </w:p>
    <w:p w14:paraId="03D0A819" w14:textId="3B118DB3" w:rsidR="00CE41CE" w:rsidRDefault="00CE41CE" w:rsidP="00CE41CE">
      <w:pPr>
        <w:jc w:val="both"/>
        <w:rPr>
          <w:rFonts w:asciiTheme="minorHAnsi" w:hAnsiTheme="minorHAnsi" w:cstheme="minorBidi"/>
        </w:rPr>
      </w:pPr>
      <w:r>
        <w:rPr>
          <w:rFonts w:asciiTheme="minorHAnsi" w:hAnsiTheme="minorHAnsi" w:cstheme="minorBidi"/>
        </w:rPr>
        <w:t xml:space="preserve">Nombre de salariés : </w:t>
      </w:r>
    </w:p>
    <w:p w14:paraId="6C444C6A" w14:textId="77777777" w:rsidR="00CE41CE" w:rsidRDefault="00CE41CE" w:rsidP="00CE41CE">
      <w:pPr>
        <w:jc w:val="both"/>
      </w:pPr>
    </w:p>
    <w:p w14:paraId="76CD850B" w14:textId="05363A73" w:rsidR="00CE41CE" w:rsidRDefault="00CE41CE" w:rsidP="00CE41CE">
      <w:pPr>
        <w:jc w:val="both"/>
      </w:pPr>
      <w:r>
        <w:t>Derni</w:t>
      </w:r>
      <w:r w:rsidR="00B67D9A">
        <w:t>er</w:t>
      </w:r>
      <w:r>
        <w:t xml:space="preserve"> chiffre d’affaires connu : </w:t>
      </w:r>
    </w:p>
    <w:p w14:paraId="5C6D0636" w14:textId="77777777" w:rsidR="00CE41CE" w:rsidRDefault="00CE41CE" w:rsidP="00CE41CE">
      <w:pPr>
        <w:jc w:val="both"/>
      </w:pPr>
    </w:p>
    <w:p w14:paraId="4575FF84" w14:textId="13346756" w:rsidR="00CE41CE" w:rsidRDefault="00CE41CE" w:rsidP="00CE41CE">
      <w:pPr>
        <w:jc w:val="both"/>
      </w:pPr>
      <w:r>
        <w:t>L’entreprise a-t-elle déjà bénéficié d’une aide de la Région ? Oui - Non</w:t>
      </w:r>
    </w:p>
    <w:p w14:paraId="1A788FC9" w14:textId="77777777" w:rsidR="00CE41CE" w:rsidRDefault="00CE41CE" w:rsidP="00CE41CE">
      <w:pPr>
        <w:jc w:val="both"/>
      </w:pPr>
    </w:p>
    <w:p w14:paraId="5AD842FE" w14:textId="5D9439C1" w:rsidR="00CE41CE" w:rsidRDefault="00CE41CE" w:rsidP="00CE41CE">
      <w:pPr>
        <w:jc w:val="both"/>
      </w:pPr>
      <w:r>
        <w:t xml:space="preserve">Si oui, au titre de quel dispositif : </w:t>
      </w:r>
    </w:p>
    <w:p w14:paraId="51B6380E" w14:textId="77777777" w:rsidR="00CE41CE" w:rsidRDefault="00CE41CE" w:rsidP="00CE41CE">
      <w:pPr>
        <w:jc w:val="both"/>
      </w:pPr>
    </w:p>
    <w:p w14:paraId="358EF486" w14:textId="1E30D05D" w:rsidR="00CE41CE" w:rsidRDefault="00CE41CE" w:rsidP="00CE41CE">
      <w:pPr>
        <w:jc w:val="both"/>
      </w:pPr>
      <w:r>
        <w:t>Contact de la personne référente pour l’AMI : Nom, Prénom, mail, téléphone :</w:t>
      </w:r>
    </w:p>
    <w:p w14:paraId="2152BC7C" w14:textId="77777777" w:rsidR="00CE41CE" w:rsidRDefault="00CE41CE" w:rsidP="00CE41CE">
      <w:pPr>
        <w:jc w:val="both"/>
        <w:rPr>
          <w:rFonts w:asciiTheme="minorHAnsi" w:hAnsiTheme="minorHAnsi" w:cstheme="minorBidi"/>
        </w:rPr>
      </w:pPr>
    </w:p>
    <w:p w14:paraId="484781E2" w14:textId="56915ABC" w:rsidR="00CE41CE" w:rsidRDefault="00CE41CE" w:rsidP="00CE41CE">
      <w:pPr>
        <w:jc w:val="both"/>
        <w:rPr>
          <w:rFonts w:asciiTheme="minorHAnsi" w:hAnsiTheme="minorHAnsi" w:cstheme="minorBidi"/>
        </w:rPr>
      </w:pPr>
      <w:r>
        <w:rPr>
          <w:rFonts w:asciiTheme="minorHAnsi" w:hAnsiTheme="minorHAnsi" w:cstheme="minorBidi"/>
        </w:rPr>
        <w:t xml:space="preserve">Identification du représentant sur le salon : </w:t>
      </w:r>
      <w:r>
        <w:t>Nom, Prénom, mail, téléphone :</w:t>
      </w:r>
    </w:p>
    <w:p w14:paraId="7A4EA6B2" w14:textId="77777777" w:rsidR="00CE41CE" w:rsidRDefault="00CE41CE" w:rsidP="00CE41CE">
      <w:pPr>
        <w:jc w:val="both"/>
        <w:rPr>
          <w:rFonts w:asciiTheme="minorHAnsi" w:hAnsiTheme="minorHAnsi" w:cstheme="minorBidi"/>
        </w:rPr>
      </w:pPr>
    </w:p>
    <w:p w14:paraId="365DF493" w14:textId="77777777" w:rsidR="00CE41CE" w:rsidRDefault="00CE41CE" w:rsidP="00CE41CE">
      <w:pPr>
        <w:jc w:val="both"/>
      </w:pPr>
      <w:r>
        <w:t xml:space="preserve">Secteur d’activité : </w:t>
      </w:r>
    </w:p>
    <w:p w14:paraId="1EC9F504" w14:textId="77777777" w:rsidR="00CE41CE" w:rsidRDefault="00CE41CE" w:rsidP="00CE41CE">
      <w:pPr>
        <w:jc w:val="both"/>
      </w:pPr>
    </w:p>
    <w:p w14:paraId="4D7C7342" w14:textId="7E15A0E2" w:rsidR="00CE41CE" w:rsidRDefault="00CE41CE" w:rsidP="00CE41CE">
      <w:pPr>
        <w:jc w:val="both"/>
      </w:pPr>
      <w:r>
        <w:t>Présentation de l’entreprise (maximum 10 lignes) :</w:t>
      </w:r>
    </w:p>
    <w:p w14:paraId="7B46638B" w14:textId="77777777" w:rsidR="00CE41CE" w:rsidRDefault="00CE41CE" w:rsidP="00CE41CE">
      <w:pPr>
        <w:jc w:val="both"/>
      </w:pPr>
    </w:p>
    <w:p w14:paraId="16B24CE7" w14:textId="77777777" w:rsidR="00CE41CE" w:rsidRDefault="00CE41CE" w:rsidP="00CE41CE">
      <w:pPr>
        <w:jc w:val="both"/>
      </w:pPr>
    </w:p>
    <w:p w14:paraId="2B51D782" w14:textId="77777777" w:rsidR="00CE41CE" w:rsidRDefault="00CE41CE" w:rsidP="00CE41CE">
      <w:pPr>
        <w:jc w:val="both"/>
      </w:pPr>
    </w:p>
    <w:p w14:paraId="3A5E8C3C" w14:textId="513CFA0E" w:rsidR="00CE41CE" w:rsidRDefault="00CE41CE" w:rsidP="00CE41CE">
      <w:pPr>
        <w:jc w:val="both"/>
      </w:pPr>
      <w:r>
        <w:t xml:space="preserve">Plus-value environnementale de l’offre de l’entreprise (maximum 10 lignes) : </w:t>
      </w:r>
    </w:p>
    <w:p w14:paraId="1974B8D8" w14:textId="77777777" w:rsidR="00CE41CE" w:rsidRDefault="00CE41CE" w:rsidP="00CE41CE">
      <w:pPr>
        <w:jc w:val="both"/>
      </w:pPr>
    </w:p>
    <w:p w14:paraId="1C44F292" w14:textId="77777777" w:rsidR="00CE41CE" w:rsidRDefault="00CE41CE" w:rsidP="00CE41CE">
      <w:pPr>
        <w:jc w:val="both"/>
      </w:pPr>
    </w:p>
    <w:p w14:paraId="415749E6" w14:textId="77777777" w:rsidR="00CE41CE" w:rsidRDefault="00CE41CE" w:rsidP="00CE41CE">
      <w:pPr>
        <w:jc w:val="both"/>
      </w:pPr>
    </w:p>
    <w:p w14:paraId="5836AACB" w14:textId="1C1A8B1B" w:rsidR="00CE41CE" w:rsidRDefault="00CE41CE" w:rsidP="00CE41CE">
      <w:pPr>
        <w:jc w:val="both"/>
      </w:pPr>
      <w:r>
        <w:t xml:space="preserve">Expérience de l’entreprise sur les marchés publics à clauses environnementales : </w:t>
      </w:r>
    </w:p>
    <w:p w14:paraId="44431526" w14:textId="4CBAD425" w:rsidR="00CE41CE" w:rsidRDefault="00CE41CE" w:rsidP="00CE41CE">
      <w:pPr>
        <w:pStyle w:val="Paragraphedeliste"/>
        <w:numPr>
          <w:ilvl w:val="0"/>
          <w:numId w:val="1"/>
        </w:numPr>
        <w:jc w:val="both"/>
      </w:pPr>
      <w:r>
        <w:t xml:space="preserve">Nom des collectivités ayant contracté : </w:t>
      </w:r>
    </w:p>
    <w:p w14:paraId="3669763E" w14:textId="77777777" w:rsidR="00CE41CE" w:rsidRDefault="00CE41CE" w:rsidP="00CE41CE">
      <w:pPr>
        <w:pStyle w:val="Paragraphedeliste"/>
        <w:jc w:val="both"/>
      </w:pPr>
    </w:p>
    <w:p w14:paraId="5C8F1FC1" w14:textId="0F874F8D" w:rsidR="00CE41CE" w:rsidRDefault="00CE41CE" w:rsidP="00CE41CE">
      <w:pPr>
        <w:pStyle w:val="Paragraphedeliste"/>
        <w:numPr>
          <w:ilvl w:val="0"/>
          <w:numId w:val="1"/>
        </w:numPr>
        <w:jc w:val="both"/>
        <w:rPr>
          <w:rFonts w:asciiTheme="minorHAnsi" w:hAnsiTheme="minorHAnsi" w:cstheme="minorBidi"/>
        </w:rPr>
      </w:pPr>
      <w:r>
        <w:rPr>
          <w:rFonts w:asciiTheme="minorHAnsi" w:hAnsiTheme="minorHAnsi" w:cstheme="minorBidi"/>
        </w:rPr>
        <w:t>Objet du(des) marché(s) :</w:t>
      </w:r>
    </w:p>
    <w:p w14:paraId="5B9FED7D" w14:textId="77777777" w:rsidR="00CE41CE" w:rsidRPr="00CE41CE" w:rsidRDefault="00CE41CE" w:rsidP="00CE41CE">
      <w:pPr>
        <w:jc w:val="both"/>
        <w:rPr>
          <w:rFonts w:asciiTheme="minorHAnsi" w:hAnsiTheme="minorHAnsi" w:cstheme="minorBidi"/>
        </w:rPr>
      </w:pPr>
    </w:p>
    <w:p w14:paraId="79C21DDB" w14:textId="2296CB63" w:rsidR="00CE41CE" w:rsidRDefault="00CE41CE" w:rsidP="00CE41CE">
      <w:pPr>
        <w:pStyle w:val="Paragraphedeliste"/>
        <w:numPr>
          <w:ilvl w:val="0"/>
          <w:numId w:val="1"/>
        </w:numPr>
        <w:jc w:val="both"/>
        <w:rPr>
          <w:rFonts w:asciiTheme="minorHAnsi" w:hAnsiTheme="minorHAnsi" w:cstheme="minorBidi"/>
        </w:rPr>
      </w:pPr>
      <w:r>
        <w:rPr>
          <w:rFonts w:asciiTheme="minorHAnsi" w:hAnsiTheme="minorHAnsi" w:cstheme="minorBidi"/>
        </w:rPr>
        <w:t xml:space="preserve">Nature de(s) la clause(s) environnementale(s) : </w:t>
      </w:r>
    </w:p>
    <w:p w14:paraId="333FEC52" w14:textId="77777777" w:rsidR="00CE41CE" w:rsidRPr="00CE41CE" w:rsidRDefault="00CE41CE" w:rsidP="00CE41CE">
      <w:pPr>
        <w:jc w:val="both"/>
        <w:rPr>
          <w:rFonts w:asciiTheme="minorHAnsi" w:hAnsiTheme="minorHAnsi" w:cstheme="minorBidi"/>
        </w:rPr>
      </w:pPr>
    </w:p>
    <w:p w14:paraId="2700463B" w14:textId="15CA5E10" w:rsidR="00CE41CE" w:rsidRDefault="00CE41CE" w:rsidP="00CE41CE">
      <w:pPr>
        <w:pStyle w:val="Paragraphedeliste"/>
        <w:numPr>
          <w:ilvl w:val="0"/>
          <w:numId w:val="1"/>
        </w:numPr>
        <w:jc w:val="both"/>
        <w:rPr>
          <w:rFonts w:asciiTheme="minorHAnsi" w:hAnsiTheme="minorHAnsi" w:cstheme="minorBidi"/>
        </w:rPr>
      </w:pPr>
      <w:r>
        <w:rPr>
          <w:rFonts w:asciiTheme="minorHAnsi" w:hAnsiTheme="minorHAnsi" w:cstheme="minorBidi"/>
        </w:rPr>
        <w:t xml:space="preserve">Plus-value de(s) l’offre(s) :  </w:t>
      </w:r>
    </w:p>
    <w:p w14:paraId="76E0930E" w14:textId="77777777" w:rsidR="006603D0" w:rsidRDefault="006603D0" w:rsidP="00CE41CE">
      <w:pPr>
        <w:jc w:val="both"/>
      </w:pPr>
    </w:p>
    <w:sectPr w:rsidR="006603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373FF"/>
    <w:multiLevelType w:val="hybridMultilevel"/>
    <w:tmpl w:val="EB92E2FC"/>
    <w:lvl w:ilvl="0" w:tplc="73503CB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1CE"/>
    <w:rsid w:val="002353A8"/>
    <w:rsid w:val="006603D0"/>
    <w:rsid w:val="00B67D9A"/>
    <w:rsid w:val="00CE41CE"/>
    <w:rsid w:val="00E00C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4AF18"/>
  <w15:chartTrackingRefBased/>
  <w15:docId w15:val="{73899604-4F48-45C0-AD80-D1A4CE8B7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1CE"/>
    <w:pPr>
      <w:spacing w:after="0" w:line="240" w:lineRule="auto"/>
    </w:pPr>
    <w:rPr>
      <w:rFonts w:ascii="Calibri" w:hAnsi="Calibri" w:cs="Calibri"/>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E41CE"/>
    <w:pPr>
      <w:ind w:left="720"/>
    </w:pPr>
  </w:style>
  <w:style w:type="character" w:styleId="Lienhypertexte">
    <w:name w:val="Hyperlink"/>
    <w:basedOn w:val="Policepardfaut"/>
    <w:uiPriority w:val="99"/>
    <w:unhideWhenUsed/>
    <w:rsid w:val="00E00CAD"/>
    <w:rPr>
      <w:color w:val="0563C1" w:themeColor="hyperlink"/>
      <w:u w:val="single"/>
    </w:rPr>
  </w:style>
  <w:style w:type="character" w:styleId="Mentionnonrsolue">
    <w:name w:val="Unresolved Mention"/>
    <w:basedOn w:val="Policepardfaut"/>
    <w:uiPriority w:val="99"/>
    <w:semiHidden/>
    <w:unhideWhenUsed/>
    <w:rsid w:val="00E00CAD"/>
    <w:rPr>
      <w:color w:val="605E5C"/>
      <w:shd w:val="clear" w:color="auto" w:fill="E1DFDD"/>
    </w:rPr>
  </w:style>
  <w:style w:type="character" w:styleId="Lienhypertextesuivivisit">
    <w:name w:val="FollowedHyperlink"/>
    <w:basedOn w:val="Policepardfaut"/>
    <w:uiPriority w:val="99"/>
    <w:semiHidden/>
    <w:unhideWhenUsed/>
    <w:rsid w:val="00E00C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82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conomie.circulaire@auvergnerhonealpes.fr" TargetMode="External"/><Relationship Id="rId5" Type="http://schemas.openxmlformats.org/officeDocument/2006/relationships/hyperlink" Target="https://www.auvergnerhonealpes-ee.fr/qui-sommes-nous/reunions-et-inscriptions/reunion?tx_cimmeeting_displaymeetings%5Baction%5D=show&amp;tx_cimmeeting_displaymeetings%5Bcontroller%5D=Meeting&amp;tx_cimmeeting_displaymeetings%5Bmeeting%5D=200&amp;cHash=21dd6b3fe5b7615006ecfe6eba294ed9"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317</Words>
  <Characters>1746</Characters>
  <Application>Microsoft Office Word</Application>
  <DocSecurity>0</DocSecurity>
  <Lines>14</Lines>
  <Paragraphs>4</Paragraphs>
  <ScaleCrop>false</ScaleCrop>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DURRANT Emmanuelle</dc:creator>
  <cp:keywords/>
  <dc:description/>
  <cp:lastModifiedBy>FAURE-ROCHET Odile</cp:lastModifiedBy>
  <cp:revision>2</cp:revision>
  <dcterms:created xsi:type="dcterms:W3CDTF">2022-04-14T09:34:00Z</dcterms:created>
  <dcterms:modified xsi:type="dcterms:W3CDTF">2022-04-14T09:34:00Z</dcterms:modified>
</cp:coreProperties>
</file>